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1D926" w14:textId="4869FAAD" w:rsidR="003F2FEE" w:rsidRPr="009A0DF0" w:rsidRDefault="00B96717" w:rsidP="003F2FEE">
      <w:pPr>
        <w:pStyle w:val="Tytu"/>
        <w:spacing w:line="240" w:lineRule="auto"/>
        <w:rPr>
          <w:sz w:val="20"/>
        </w:rPr>
      </w:pPr>
      <w:r w:rsidRPr="009A0DF0">
        <w:rPr>
          <w:color w:val="222222"/>
          <w:sz w:val="20"/>
        </w:rPr>
        <w:t xml:space="preserve">Załącznik nr 1 do </w:t>
      </w:r>
      <w:r w:rsidR="009A0DF0" w:rsidRPr="009A0DF0">
        <w:rPr>
          <w:sz w:val="20"/>
        </w:rPr>
        <w:t>UMOWY O PRZYJĘCIE NA STUDENCKIE PRAKTYKI ZAWODOWE</w:t>
      </w:r>
      <w:r w:rsidR="003F2FEE" w:rsidRPr="009A0DF0">
        <w:rPr>
          <w:sz w:val="20"/>
        </w:rPr>
        <w:t xml:space="preserve"> </w:t>
      </w:r>
    </w:p>
    <w:p w14:paraId="247464BB" w14:textId="1D96E965" w:rsidR="00286EA6" w:rsidRPr="009A0DF0" w:rsidRDefault="00ED1711" w:rsidP="00286EA6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9A0DF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Lista </w:t>
      </w:r>
      <w:r w:rsidR="00D33AF2" w:rsidRPr="009A0DF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kierunkowych </w:t>
      </w:r>
      <w:r w:rsidRPr="009A0DF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efektów</w:t>
      </w:r>
      <w:r w:rsidR="00D33AF2" w:rsidRPr="009A0DF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uczenia się realizowanych w trakcie praktyki zawodowej </w:t>
      </w:r>
      <w:r w:rsidR="00B96717" w:rsidRPr="009A0DF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w</w:t>
      </w:r>
      <w:r w:rsidR="00D33AF2" w:rsidRPr="009A0DF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:</w:t>
      </w:r>
      <w:r w:rsidR="00B96717" w:rsidRPr="009A0DF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</w:t>
      </w:r>
    </w:p>
    <w:p w14:paraId="4184928C" w14:textId="77777777" w:rsidR="00286EA6" w:rsidRPr="009A0DF0" w:rsidRDefault="00286EA6" w:rsidP="00286EA6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7D023E56" w14:textId="0E47D40C" w:rsidR="00ED1711" w:rsidRPr="009A0DF0" w:rsidRDefault="00286EA6" w:rsidP="00286EA6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9A0DF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………………..</w:t>
      </w:r>
      <w:r w:rsidR="00D33AF2" w:rsidRPr="009A0DF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…………………………………</w:t>
      </w:r>
    </w:p>
    <w:p w14:paraId="01624CD7" w14:textId="5373D3F3" w:rsidR="00286EA6" w:rsidRPr="009A0DF0" w:rsidRDefault="00286EA6" w:rsidP="00286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0DF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Przyjmująca Jednostka Organizacyjna</w:t>
      </w:r>
    </w:p>
    <w:p w14:paraId="749E8BB3" w14:textId="77777777" w:rsidR="00286EA6" w:rsidRPr="009A0DF0" w:rsidRDefault="00286EA6" w:rsidP="00286EA6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1443"/>
        <w:gridCol w:w="5362"/>
        <w:gridCol w:w="1696"/>
      </w:tblGrid>
      <w:tr w:rsidR="00341D49" w:rsidRPr="009A0DF0" w14:paraId="39BC8C5C" w14:textId="77777777" w:rsidTr="00286EA6">
        <w:tc>
          <w:tcPr>
            <w:tcW w:w="561" w:type="dxa"/>
            <w:vAlign w:val="center"/>
          </w:tcPr>
          <w:p w14:paraId="5A5E2AF1" w14:textId="5C942699" w:rsidR="00341D49" w:rsidRPr="009A0DF0" w:rsidRDefault="00341D49" w:rsidP="00341D4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proofErr w:type="spellStart"/>
            <w:r w:rsidRPr="009A0DF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443" w:type="dxa"/>
            <w:vAlign w:val="center"/>
          </w:tcPr>
          <w:p w14:paraId="69A23425" w14:textId="0B947023" w:rsidR="00341D49" w:rsidRPr="009A0DF0" w:rsidRDefault="00341D49" w:rsidP="00341D4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9A0DF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kategoria</w:t>
            </w:r>
          </w:p>
        </w:tc>
        <w:tc>
          <w:tcPr>
            <w:tcW w:w="5362" w:type="dxa"/>
            <w:vAlign w:val="center"/>
          </w:tcPr>
          <w:p w14:paraId="0EB74C0E" w14:textId="30938B61" w:rsidR="00341D49" w:rsidRPr="009A0DF0" w:rsidRDefault="00341D49" w:rsidP="00341D4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9A0DF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696" w:type="dxa"/>
            <w:vAlign w:val="center"/>
          </w:tcPr>
          <w:p w14:paraId="55212DAD" w14:textId="77777777" w:rsidR="00341D49" w:rsidRPr="009A0DF0" w:rsidRDefault="00341D49" w:rsidP="00341D4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9A0DF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Stopień realizacji</w:t>
            </w:r>
          </w:p>
          <w:p w14:paraId="51C9A6C6" w14:textId="77777777" w:rsidR="00341D49" w:rsidRPr="009A0DF0" w:rsidRDefault="00341D49" w:rsidP="00341D4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9A0DF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Słaby (+)</w:t>
            </w:r>
          </w:p>
          <w:p w14:paraId="3B819BDA" w14:textId="77777777" w:rsidR="00341D49" w:rsidRPr="009A0DF0" w:rsidRDefault="00341D49" w:rsidP="00341D4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9A0DF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Średni (++)</w:t>
            </w:r>
          </w:p>
          <w:p w14:paraId="28ED7C0B" w14:textId="16895F54" w:rsidR="00341D49" w:rsidRPr="009A0DF0" w:rsidRDefault="00341D49" w:rsidP="00341D4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9A0DF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Mocny (+++)</w:t>
            </w:r>
          </w:p>
        </w:tc>
      </w:tr>
      <w:tr w:rsidR="00341D49" w:rsidRPr="009A0DF0" w14:paraId="23DA6678" w14:textId="77777777" w:rsidTr="00286EA6">
        <w:tc>
          <w:tcPr>
            <w:tcW w:w="561" w:type="dxa"/>
            <w:vAlign w:val="center"/>
          </w:tcPr>
          <w:p w14:paraId="11618183" w14:textId="67B39C88" w:rsidR="00341D49" w:rsidRPr="009A0DF0" w:rsidRDefault="00341D49" w:rsidP="003F2F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9A0DF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3" w:type="dxa"/>
            <w:vAlign w:val="center"/>
          </w:tcPr>
          <w:p w14:paraId="64B23B21" w14:textId="693E3245" w:rsidR="00341D49" w:rsidRPr="009A0DF0" w:rsidRDefault="00341D49" w:rsidP="003F2F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9A0DF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5362" w:type="dxa"/>
            <w:vAlign w:val="center"/>
          </w:tcPr>
          <w:p w14:paraId="24935834" w14:textId="459E1D08" w:rsidR="00341D49" w:rsidRPr="009A0DF0" w:rsidRDefault="001E2F09" w:rsidP="003F2F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Potrafi </w:t>
            </w:r>
            <w:r w:rsidRPr="001E2F0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formułować i rozwiązywać problemy decyzyjne związane ze wszystkimi obszarami zarządzania, wykorzystując interdyscyplinarne umiejętności społeczne, w tym także z zakr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esu projektowania uniwersalnego.</w:t>
            </w:r>
          </w:p>
        </w:tc>
        <w:tc>
          <w:tcPr>
            <w:tcW w:w="1696" w:type="dxa"/>
            <w:vAlign w:val="center"/>
          </w:tcPr>
          <w:p w14:paraId="43AB75FE" w14:textId="77777777" w:rsidR="00341D49" w:rsidRPr="009A0DF0" w:rsidRDefault="00341D49" w:rsidP="003F2F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</w:tc>
      </w:tr>
      <w:tr w:rsidR="00341D49" w:rsidRPr="009A0DF0" w14:paraId="172C36A8" w14:textId="77777777" w:rsidTr="00286EA6">
        <w:tc>
          <w:tcPr>
            <w:tcW w:w="561" w:type="dxa"/>
            <w:vAlign w:val="center"/>
          </w:tcPr>
          <w:p w14:paraId="0C99D13B" w14:textId="78357B2D" w:rsidR="00341D49" w:rsidRPr="009A0DF0" w:rsidRDefault="00341D49" w:rsidP="003F2F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9A0DF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43" w:type="dxa"/>
            <w:vAlign w:val="center"/>
          </w:tcPr>
          <w:p w14:paraId="03FC6A6D" w14:textId="48C11155" w:rsidR="00341D49" w:rsidRPr="009A0DF0" w:rsidRDefault="00341D49" w:rsidP="003F2F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9A0DF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5362" w:type="dxa"/>
            <w:vAlign w:val="center"/>
          </w:tcPr>
          <w:p w14:paraId="058B8E99" w14:textId="43B2FF14" w:rsidR="00341D49" w:rsidRPr="009A0DF0" w:rsidRDefault="001E2F09" w:rsidP="003F2F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Potrafi </w:t>
            </w:r>
            <w:r w:rsidRPr="001E2F0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rozwijać struktury organizacyjne przedsiębiorstw i  instytucji; potrafi zastosować odpowiedni do danych warunków styl komunikowania się i zarządzania w zespole prac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owników.</w:t>
            </w:r>
          </w:p>
        </w:tc>
        <w:tc>
          <w:tcPr>
            <w:tcW w:w="1696" w:type="dxa"/>
            <w:vAlign w:val="center"/>
          </w:tcPr>
          <w:p w14:paraId="55EA437F" w14:textId="77777777" w:rsidR="00341D49" w:rsidRPr="009A0DF0" w:rsidRDefault="00341D49" w:rsidP="003F2F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</w:tc>
      </w:tr>
      <w:tr w:rsidR="00341D49" w:rsidRPr="009A0DF0" w14:paraId="3AAE325A" w14:textId="77777777" w:rsidTr="00286EA6">
        <w:tc>
          <w:tcPr>
            <w:tcW w:w="561" w:type="dxa"/>
            <w:vAlign w:val="center"/>
          </w:tcPr>
          <w:p w14:paraId="16398481" w14:textId="36C365AF" w:rsidR="00341D49" w:rsidRPr="009A0DF0" w:rsidRDefault="00341D49" w:rsidP="00341D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9A0DF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43" w:type="dxa"/>
            <w:vAlign w:val="center"/>
          </w:tcPr>
          <w:p w14:paraId="379D088E" w14:textId="5B5A01E4" w:rsidR="00341D49" w:rsidRPr="009A0DF0" w:rsidRDefault="00341D49" w:rsidP="00341D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9A0DF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5362" w:type="dxa"/>
            <w:vAlign w:val="center"/>
          </w:tcPr>
          <w:p w14:paraId="1E5DF233" w14:textId="0E639FB0" w:rsidR="00341D49" w:rsidRPr="009A0DF0" w:rsidRDefault="001E2F09" w:rsidP="00341D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Potrafi </w:t>
            </w:r>
            <w:r w:rsidRPr="001E2F0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motywować siebie i innych do innowacyjności, kreować zachowania przedsiębiorcze, dążyć do rozwoju własnego i instytucji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, stosować narzędzia marketingu.</w:t>
            </w:r>
          </w:p>
        </w:tc>
        <w:tc>
          <w:tcPr>
            <w:tcW w:w="1696" w:type="dxa"/>
            <w:vAlign w:val="center"/>
          </w:tcPr>
          <w:p w14:paraId="1521545D" w14:textId="77777777" w:rsidR="00341D49" w:rsidRPr="009A0DF0" w:rsidRDefault="00341D49" w:rsidP="00341D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</w:tc>
      </w:tr>
      <w:tr w:rsidR="00341D49" w:rsidRPr="009A0DF0" w14:paraId="23143043" w14:textId="77777777" w:rsidTr="00286EA6">
        <w:tc>
          <w:tcPr>
            <w:tcW w:w="561" w:type="dxa"/>
            <w:vAlign w:val="center"/>
          </w:tcPr>
          <w:p w14:paraId="47CE73DF" w14:textId="0120B9A1" w:rsidR="00341D49" w:rsidRPr="009A0DF0" w:rsidRDefault="00341D49" w:rsidP="00341D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9A0DF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43" w:type="dxa"/>
            <w:vAlign w:val="center"/>
          </w:tcPr>
          <w:p w14:paraId="56400F4C" w14:textId="27075E39" w:rsidR="00341D49" w:rsidRPr="009A0DF0" w:rsidRDefault="00341D49" w:rsidP="00341D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9A0DF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5362" w:type="dxa"/>
            <w:vAlign w:val="center"/>
          </w:tcPr>
          <w:p w14:paraId="7297B5EA" w14:textId="2EAA9CED" w:rsidR="00341D49" w:rsidRPr="009A0DF0" w:rsidRDefault="001E2F09" w:rsidP="00341D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Potrafi </w:t>
            </w:r>
            <w:r w:rsidRPr="001E2F0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wdrażać  zasady społecznej odpowiedzialności biznesu, dobierać cele  do rozwiązań zgodnych z zasadami zrównoważonego rozwoju przedsiębiorstw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i gospodarki opartej na wiedzy.</w:t>
            </w:r>
          </w:p>
        </w:tc>
        <w:tc>
          <w:tcPr>
            <w:tcW w:w="1696" w:type="dxa"/>
            <w:vAlign w:val="center"/>
          </w:tcPr>
          <w:p w14:paraId="412AD402" w14:textId="77777777" w:rsidR="00341D49" w:rsidRPr="009A0DF0" w:rsidRDefault="00341D49" w:rsidP="00341D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</w:tc>
      </w:tr>
      <w:tr w:rsidR="00341D49" w:rsidRPr="009A0DF0" w14:paraId="6433B621" w14:textId="77777777" w:rsidTr="00286EA6">
        <w:tc>
          <w:tcPr>
            <w:tcW w:w="561" w:type="dxa"/>
            <w:vAlign w:val="center"/>
          </w:tcPr>
          <w:p w14:paraId="588C4485" w14:textId="5F7DFACD" w:rsidR="00341D49" w:rsidRPr="009A0DF0" w:rsidRDefault="00341D49" w:rsidP="00341D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9A0DF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43" w:type="dxa"/>
            <w:vAlign w:val="center"/>
          </w:tcPr>
          <w:p w14:paraId="182D756A" w14:textId="60B674BE" w:rsidR="00341D49" w:rsidRPr="009A0DF0" w:rsidRDefault="00341D49" w:rsidP="00341D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9A0DF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5362" w:type="dxa"/>
            <w:vAlign w:val="center"/>
          </w:tcPr>
          <w:p w14:paraId="22FE27D8" w14:textId="49FC417D" w:rsidR="00341D49" w:rsidRPr="009A0DF0" w:rsidRDefault="001E2F09" w:rsidP="00341D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Potrafi </w:t>
            </w:r>
            <w:r w:rsidRPr="001E2F0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dobierać, pozyskiwać, przetwarzać i analizować dane ekonomiczne i finansowe na potrzeby rozwiązywania złożonych i nietypowych problemów zarządczych; potrafi dokonywać krytycznej analizy i syntezy informacji, wykorzystywać nowoczesne narzędzia inf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ormatyczne przetwarzania danych.</w:t>
            </w:r>
          </w:p>
        </w:tc>
        <w:tc>
          <w:tcPr>
            <w:tcW w:w="1696" w:type="dxa"/>
            <w:vAlign w:val="center"/>
          </w:tcPr>
          <w:p w14:paraId="0B4B5620" w14:textId="77777777" w:rsidR="00341D49" w:rsidRPr="009A0DF0" w:rsidRDefault="00341D49" w:rsidP="00341D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</w:tc>
      </w:tr>
      <w:tr w:rsidR="00341D49" w:rsidRPr="009A0DF0" w14:paraId="74A6CFC6" w14:textId="77777777" w:rsidTr="00286EA6">
        <w:tc>
          <w:tcPr>
            <w:tcW w:w="561" w:type="dxa"/>
            <w:vAlign w:val="center"/>
          </w:tcPr>
          <w:p w14:paraId="2EDF0C25" w14:textId="7F0B75D8" w:rsidR="00341D49" w:rsidRPr="009A0DF0" w:rsidRDefault="00341D49" w:rsidP="00341D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9A0DF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43" w:type="dxa"/>
            <w:vAlign w:val="center"/>
          </w:tcPr>
          <w:p w14:paraId="3DE1C075" w14:textId="52A9742A" w:rsidR="00341D49" w:rsidRPr="009A0DF0" w:rsidRDefault="00341D49" w:rsidP="00341D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9A0DF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5362" w:type="dxa"/>
            <w:vAlign w:val="center"/>
          </w:tcPr>
          <w:p w14:paraId="18A11A41" w14:textId="1D9CE686" w:rsidR="00341D49" w:rsidRPr="009A0DF0" w:rsidRDefault="001E2F09" w:rsidP="00341D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Potrafi </w:t>
            </w:r>
            <w:r w:rsidRPr="001E2F0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przedstawiać różne rozwiązania problemów, używając specjalistycznej terminologii, oceniać różne opinie i stanowiska oraz dyskutować o nich w języku ojczystym i wybranym obcym na poziomie B2; potrafi wykorzystywać nowoczesne narzędzia samokształcenia i dosko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nalenia osobistego i zawodowego.</w:t>
            </w:r>
          </w:p>
        </w:tc>
        <w:tc>
          <w:tcPr>
            <w:tcW w:w="1696" w:type="dxa"/>
            <w:vAlign w:val="center"/>
          </w:tcPr>
          <w:p w14:paraId="7778E99B" w14:textId="77777777" w:rsidR="00341D49" w:rsidRPr="009A0DF0" w:rsidRDefault="00341D49" w:rsidP="00341D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</w:tc>
      </w:tr>
      <w:tr w:rsidR="00341D49" w:rsidRPr="009A0DF0" w14:paraId="3C115A80" w14:textId="77777777" w:rsidTr="00286EA6">
        <w:tc>
          <w:tcPr>
            <w:tcW w:w="561" w:type="dxa"/>
            <w:vAlign w:val="center"/>
          </w:tcPr>
          <w:p w14:paraId="3E7DD17F" w14:textId="75B4CFEF" w:rsidR="00341D49" w:rsidRPr="009A0DF0" w:rsidRDefault="00341D49" w:rsidP="003F2F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9A0DF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43" w:type="dxa"/>
            <w:vAlign w:val="center"/>
          </w:tcPr>
          <w:p w14:paraId="7BDAC4A2" w14:textId="49DA529D" w:rsidR="00341D49" w:rsidRPr="009A0DF0" w:rsidRDefault="00341D49" w:rsidP="003F2F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9A0DF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5362" w:type="dxa"/>
            <w:vAlign w:val="center"/>
          </w:tcPr>
          <w:p w14:paraId="12B67058" w14:textId="73F3D3B1" w:rsidR="00341D49" w:rsidRPr="009A0DF0" w:rsidRDefault="001E2F09" w:rsidP="003F2F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Potrafi </w:t>
            </w:r>
            <w:r w:rsidRPr="001E2F0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wdrażać rozwiązania służące bezpieczeństwu ludzi i instytucji, zachowywać się i skłaniać  innych do </w:t>
            </w:r>
            <w:proofErr w:type="spellStart"/>
            <w:r w:rsidRPr="001E2F0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zachowań</w:t>
            </w:r>
            <w:proofErr w:type="spellEnd"/>
            <w:r w:rsidRPr="001E2F0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etycznych, reagować w sytu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acjach zagrożenia i krytycznych.</w:t>
            </w:r>
          </w:p>
        </w:tc>
        <w:tc>
          <w:tcPr>
            <w:tcW w:w="1696" w:type="dxa"/>
            <w:vAlign w:val="center"/>
          </w:tcPr>
          <w:p w14:paraId="7C008C3F" w14:textId="77777777" w:rsidR="00341D49" w:rsidRPr="009A0DF0" w:rsidRDefault="00341D49" w:rsidP="003F2F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</w:tc>
      </w:tr>
      <w:tr w:rsidR="00341D49" w:rsidRPr="009A0DF0" w14:paraId="4A4946FF" w14:textId="77777777" w:rsidTr="00286EA6">
        <w:tc>
          <w:tcPr>
            <w:tcW w:w="561" w:type="dxa"/>
            <w:vAlign w:val="center"/>
          </w:tcPr>
          <w:p w14:paraId="291DF917" w14:textId="6CFF4949" w:rsidR="00286EA6" w:rsidRPr="009A0DF0" w:rsidRDefault="00286EA6" w:rsidP="00286E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9A0DF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43" w:type="dxa"/>
            <w:vAlign w:val="center"/>
          </w:tcPr>
          <w:p w14:paraId="7DE9B175" w14:textId="62185E3E" w:rsidR="00341D49" w:rsidRPr="009A0DF0" w:rsidRDefault="00341D49" w:rsidP="003F2F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9A0DF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5362" w:type="dxa"/>
            <w:vAlign w:val="center"/>
          </w:tcPr>
          <w:p w14:paraId="0949C7FF" w14:textId="5AE9C43C" w:rsidR="00341D49" w:rsidRPr="009A0DF0" w:rsidRDefault="001E2F09" w:rsidP="003F2F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Jest gotów do </w:t>
            </w:r>
            <w:r w:rsidRPr="001E2F0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uaktualniania posiadanej wiedzy i umiejętności, zasięgania opinii ekspertów w zakresie problemów i wyzwań zawodowych w tym także w zakre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sie projektowania uniwersalnego.</w:t>
            </w:r>
          </w:p>
        </w:tc>
        <w:tc>
          <w:tcPr>
            <w:tcW w:w="1696" w:type="dxa"/>
            <w:vAlign w:val="center"/>
          </w:tcPr>
          <w:p w14:paraId="6E8A4A17" w14:textId="77777777" w:rsidR="00341D49" w:rsidRPr="009A0DF0" w:rsidRDefault="00341D49" w:rsidP="003F2F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</w:tc>
      </w:tr>
      <w:tr w:rsidR="00286EA6" w:rsidRPr="009A0DF0" w14:paraId="33C92F26" w14:textId="77777777" w:rsidTr="00286EA6">
        <w:tc>
          <w:tcPr>
            <w:tcW w:w="561" w:type="dxa"/>
            <w:vAlign w:val="center"/>
          </w:tcPr>
          <w:p w14:paraId="46EAF19A" w14:textId="18AB6278" w:rsidR="00286EA6" w:rsidRPr="009A0DF0" w:rsidRDefault="00286EA6" w:rsidP="00286E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9A0DF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43" w:type="dxa"/>
            <w:vAlign w:val="center"/>
          </w:tcPr>
          <w:p w14:paraId="3E436B20" w14:textId="35B508B8" w:rsidR="00286EA6" w:rsidRPr="009A0DF0" w:rsidRDefault="00286EA6" w:rsidP="00286E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9A0DF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5362" w:type="dxa"/>
            <w:vAlign w:val="center"/>
          </w:tcPr>
          <w:p w14:paraId="3B717DB9" w14:textId="1FE5661E" w:rsidR="00286EA6" w:rsidRPr="009A0DF0" w:rsidRDefault="001E2F09" w:rsidP="00286E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Jest gotów do </w:t>
            </w:r>
            <w:r w:rsidRPr="001E2F0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wypełniania ról społecznych i zawodowych, współtworzenia struktur organizacyjnych, inicjowania  działań i zarządzania w przedsiębiorstwach oraz  w instytucjach z uwzg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lędnieniem interesu publicznego.</w:t>
            </w:r>
          </w:p>
        </w:tc>
        <w:tc>
          <w:tcPr>
            <w:tcW w:w="1696" w:type="dxa"/>
            <w:vAlign w:val="center"/>
          </w:tcPr>
          <w:p w14:paraId="0BF0E68C" w14:textId="77777777" w:rsidR="00286EA6" w:rsidRPr="009A0DF0" w:rsidRDefault="00286EA6" w:rsidP="00286E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</w:tc>
      </w:tr>
      <w:tr w:rsidR="00286EA6" w:rsidRPr="009A0DF0" w14:paraId="2A648898" w14:textId="77777777" w:rsidTr="00286EA6">
        <w:tc>
          <w:tcPr>
            <w:tcW w:w="561" w:type="dxa"/>
            <w:vAlign w:val="center"/>
          </w:tcPr>
          <w:p w14:paraId="01125EA8" w14:textId="07BA01F9" w:rsidR="00286EA6" w:rsidRPr="009A0DF0" w:rsidRDefault="00286EA6" w:rsidP="00286E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9A0DF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43" w:type="dxa"/>
            <w:vAlign w:val="center"/>
          </w:tcPr>
          <w:p w14:paraId="38C6126C" w14:textId="7D1C57D4" w:rsidR="00286EA6" w:rsidRPr="009A0DF0" w:rsidRDefault="00286EA6" w:rsidP="00286E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9A0DF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5362" w:type="dxa"/>
            <w:vAlign w:val="center"/>
          </w:tcPr>
          <w:p w14:paraId="21BD8657" w14:textId="7A837D8C" w:rsidR="00286EA6" w:rsidRPr="009A0DF0" w:rsidRDefault="001E2F09" w:rsidP="00286E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Jest gotów do </w:t>
            </w:r>
            <w:r w:rsidRPr="001E2F0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inicjowania przedsiębiorczości i innowacyjności w ramach zatrudniającej  instytucji i na potrzeby wł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asnej działalności gospodarczej.</w:t>
            </w:r>
          </w:p>
        </w:tc>
        <w:tc>
          <w:tcPr>
            <w:tcW w:w="1696" w:type="dxa"/>
            <w:vAlign w:val="center"/>
          </w:tcPr>
          <w:p w14:paraId="7ED77305" w14:textId="77777777" w:rsidR="00286EA6" w:rsidRPr="009A0DF0" w:rsidRDefault="00286EA6" w:rsidP="00286E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</w:tc>
      </w:tr>
      <w:tr w:rsidR="00286EA6" w:rsidRPr="009A0DF0" w14:paraId="75AFD00D" w14:textId="77777777" w:rsidTr="00286EA6">
        <w:tc>
          <w:tcPr>
            <w:tcW w:w="561" w:type="dxa"/>
            <w:vAlign w:val="center"/>
          </w:tcPr>
          <w:p w14:paraId="0A98FA05" w14:textId="0B6D5B4E" w:rsidR="00286EA6" w:rsidRPr="009A0DF0" w:rsidRDefault="00286EA6" w:rsidP="00286E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9A0DF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43" w:type="dxa"/>
            <w:vAlign w:val="center"/>
          </w:tcPr>
          <w:p w14:paraId="29BC3A34" w14:textId="436249D1" w:rsidR="00286EA6" w:rsidRPr="009A0DF0" w:rsidRDefault="00286EA6" w:rsidP="00286E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9A0DF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5362" w:type="dxa"/>
            <w:vAlign w:val="center"/>
          </w:tcPr>
          <w:p w14:paraId="3511B30F" w14:textId="0A7A1CC4" w:rsidR="00286EA6" w:rsidRPr="009A0DF0" w:rsidRDefault="001E2F09" w:rsidP="00286E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Jest gotów </w:t>
            </w:r>
            <w:r w:rsidRPr="001E2F0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ustawicznego kształcenia się przez całe życie, motywowania innych w tym celu, tworzenia dorobku i etosu zawodowego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96" w:type="dxa"/>
            <w:vAlign w:val="center"/>
          </w:tcPr>
          <w:p w14:paraId="030F1BF2" w14:textId="77777777" w:rsidR="00286EA6" w:rsidRPr="009A0DF0" w:rsidRDefault="00286EA6" w:rsidP="00286E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</w:tc>
      </w:tr>
      <w:tr w:rsidR="00286EA6" w:rsidRPr="009A0DF0" w14:paraId="2AF84E43" w14:textId="77777777" w:rsidTr="00286EA6">
        <w:tc>
          <w:tcPr>
            <w:tcW w:w="561" w:type="dxa"/>
            <w:vAlign w:val="center"/>
          </w:tcPr>
          <w:p w14:paraId="7CD92E44" w14:textId="2AF4A4A1" w:rsidR="00286EA6" w:rsidRPr="009A0DF0" w:rsidRDefault="00286EA6" w:rsidP="00286E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9A0DF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43" w:type="dxa"/>
            <w:vAlign w:val="center"/>
          </w:tcPr>
          <w:p w14:paraId="32D0CF4E" w14:textId="2CB69CAF" w:rsidR="00286EA6" w:rsidRPr="009A0DF0" w:rsidRDefault="00286EA6" w:rsidP="00286E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9A0DF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5362" w:type="dxa"/>
            <w:vAlign w:val="center"/>
          </w:tcPr>
          <w:p w14:paraId="0FADACB2" w14:textId="75AA14CB" w:rsidR="00286EA6" w:rsidRPr="009A0DF0" w:rsidRDefault="001E2F09" w:rsidP="00286E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Jest gotów do </w:t>
            </w:r>
            <w:r w:rsidRPr="001E2F0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przestrzegania norm i zasad etyki zawodowej, wymagania od innych </w:t>
            </w:r>
            <w:proofErr w:type="spellStart"/>
            <w:r w:rsidRPr="001E2F0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zachowań</w:t>
            </w:r>
            <w:proofErr w:type="spellEnd"/>
            <w:r w:rsidRPr="001E2F0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etycznych i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zgodnych ze statusem zawodowym.</w:t>
            </w:r>
            <w:bookmarkStart w:id="0" w:name="_GoBack"/>
            <w:bookmarkEnd w:id="0"/>
          </w:p>
        </w:tc>
        <w:tc>
          <w:tcPr>
            <w:tcW w:w="1696" w:type="dxa"/>
            <w:vAlign w:val="center"/>
          </w:tcPr>
          <w:p w14:paraId="14C6D579" w14:textId="77777777" w:rsidR="00286EA6" w:rsidRPr="009A0DF0" w:rsidRDefault="00286EA6" w:rsidP="00286E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</w:tc>
      </w:tr>
    </w:tbl>
    <w:p w14:paraId="1BA515C0" w14:textId="27402205" w:rsidR="00286EA6" w:rsidRPr="009A0DF0" w:rsidRDefault="00286EA6" w:rsidP="009A0DF0">
      <w:pPr>
        <w:shd w:val="clear" w:color="auto" w:fill="FC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6265E74A" w14:textId="15335F94" w:rsidR="00286EA6" w:rsidRPr="009A0DF0" w:rsidRDefault="00286EA6" w:rsidP="00286EA6">
      <w:pPr>
        <w:shd w:val="clear" w:color="auto" w:fill="FCFDFD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9A0DF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  <w:t>…………………………………..</w:t>
      </w:r>
    </w:p>
    <w:p w14:paraId="1BD65FB3" w14:textId="06E07898" w:rsidR="00286EA6" w:rsidRPr="009A0DF0" w:rsidRDefault="00286EA6" w:rsidP="00286E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0DF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Przyjmująca Jednostka Organizacyjna</w:t>
      </w:r>
    </w:p>
    <w:p w14:paraId="0921CA76" w14:textId="4D9C86BA" w:rsidR="00E53D1D" w:rsidRPr="00E53D1D" w:rsidRDefault="00E53D1D" w:rsidP="009A0DF0">
      <w:pPr>
        <w:rPr>
          <w:rFonts w:ascii="Times New Roman" w:hAnsi="Times New Roman" w:cs="Times New Roman"/>
          <w:sz w:val="24"/>
          <w:szCs w:val="24"/>
        </w:rPr>
      </w:pPr>
    </w:p>
    <w:sectPr w:rsidR="00E53D1D" w:rsidRPr="00E53D1D" w:rsidSect="009A0DF0"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FD309" w14:textId="77777777" w:rsidR="00507876" w:rsidRDefault="00507876" w:rsidP="00D33AF2">
      <w:pPr>
        <w:spacing w:after="0" w:line="240" w:lineRule="auto"/>
      </w:pPr>
      <w:r>
        <w:separator/>
      </w:r>
    </w:p>
  </w:endnote>
  <w:endnote w:type="continuationSeparator" w:id="0">
    <w:p w14:paraId="16D98AFC" w14:textId="77777777" w:rsidR="00507876" w:rsidRDefault="00507876" w:rsidP="00D3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B63F3" w14:textId="77777777" w:rsidR="00507876" w:rsidRDefault="00507876" w:rsidP="00D33AF2">
      <w:pPr>
        <w:spacing w:after="0" w:line="240" w:lineRule="auto"/>
      </w:pPr>
      <w:r>
        <w:separator/>
      </w:r>
    </w:p>
  </w:footnote>
  <w:footnote w:type="continuationSeparator" w:id="0">
    <w:p w14:paraId="055E114F" w14:textId="77777777" w:rsidR="00507876" w:rsidRDefault="00507876" w:rsidP="00D33A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1D"/>
    <w:rsid w:val="000A2D7B"/>
    <w:rsid w:val="000D0AD9"/>
    <w:rsid w:val="001E2F09"/>
    <w:rsid w:val="00286EA6"/>
    <w:rsid w:val="002D63E4"/>
    <w:rsid w:val="00341D49"/>
    <w:rsid w:val="003D6500"/>
    <w:rsid w:val="003F2FEE"/>
    <w:rsid w:val="00507876"/>
    <w:rsid w:val="0053328F"/>
    <w:rsid w:val="00677529"/>
    <w:rsid w:val="009A0DF0"/>
    <w:rsid w:val="00B96717"/>
    <w:rsid w:val="00C43578"/>
    <w:rsid w:val="00D33AF2"/>
    <w:rsid w:val="00E53D1D"/>
    <w:rsid w:val="00ED1711"/>
    <w:rsid w:val="00F3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952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A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A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AF2"/>
    <w:rPr>
      <w:vertAlign w:val="superscript"/>
    </w:rPr>
  </w:style>
  <w:style w:type="paragraph" w:styleId="Tytu">
    <w:name w:val="Title"/>
    <w:basedOn w:val="Normalny"/>
    <w:link w:val="TytuZnak"/>
    <w:qFormat/>
    <w:rsid w:val="003F2FEE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F2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341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A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A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AF2"/>
    <w:rPr>
      <w:vertAlign w:val="superscript"/>
    </w:rPr>
  </w:style>
  <w:style w:type="paragraph" w:styleId="Tytu">
    <w:name w:val="Title"/>
    <w:basedOn w:val="Normalny"/>
    <w:link w:val="TytuZnak"/>
    <w:qFormat/>
    <w:rsid w:val="003F2FEE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F2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341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Oliwkiewicz</dc:creator>
  <cp:lastModifiedBy>Barbara Folga</cp:lastModifiedBy>
  <cp:revision>3</cp:revision>
  <cp:lastPrinted>2021-03-15T08:32:00Z</cp:lastPrinted>
  <dcterms:created xsi:type="dcterms:W3CDTF">2023-03-16T08:35:00Z</dcterms:created>
  <dcterms:modified xsi:type="dcterms:W3CDTF">2023-03-16T12:13:00Z</dcterms:modified>
</cp:coreProperties>
</file>